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E9" w:rsidRDefault="00E1204D" w:rsidP="00E81049">
      <w:pPr>
        <w:jc w:val="center"/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12.75pt;margin-top:136.5pt;width:0;height:39.75pt;z-index:251676672" o:connectortype="straight">
            <v:stroke endarrow="block"/>
          </v:shape>
        </w:pict>
      </w:r>
      <w:r>
        <w:rPr>
          <w:noProof/>
          <w:rtl/>
        </w:rPr>
        <w:pict>
          <v:rect id="_x0000_s1043" style="position:absolute;left:0;text-align:left;margin-left:255pt;margin-top:176.25pt;width:122.25pt;height:63pt;z-index:2516756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9249E" w:rsidRDefault="0079249E" w:rsidP="0079249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عودت مطالعات انجام شده به مشاور به همراه لیست معایب و نواقص مربوطه جهت اصلاحات لازم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31" style="position:absolute;left:0;text-align:left;margin-left:23.25pt;margin-top:111.75pt;width:390pt;height:24.7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9249E" w:rsidRDefault="007125A2" w:rsidP="0079249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انجام مطالعات </w:t>
                  </w:r>
                  <w:r w:rsidR="0079249E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="0079249E">
                    <w:rPr>
                      <w:rFonts w:hint="cs"/>
                      <w:rtl/>
                      <w:lang w:bidi="fa-IR"/>
                    </w:rPr>
                    <w:t>با هماهنگی نماینده فنی کارفرما و رسیدگی به گزارش های مشاور از روند اجرای طرح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32" type="#_x0000_t32" style="position:absolute;left:0;text-align:left;margin-left:223.5pt;margin-top:90.75pt;width:0;height:21pt;z-index:251664384" o:connectortype="straight">
            <v:stroke endarrow="block"/>
          </v:shape>
        </w:pict>
      </w:r>
      <w:r>
        <w:rPr>
          <w:noProof/>
          <w:rtl/>
        </w:rPr>
        <w:pict>
          <v:rect id="_x0000_s1030" style="position:absolute;left:0;text-align:left;margin-left:60pt;margin-top:66pt;width:303pt;height:24.7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81049" w:rsidRDefault="00E81049" w:rsidP="00E8104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انعقاد قرارداد با مشاور منتخب جهت انجام مطالعات فاز</w:t>
                  </w:r>
                  <w:r w:rsidR="0079249E">
                    <w:rPr>
                      <w:rFonts w:hint="cs"/>
                      <w:rtl/>
                      <w:lang w:bidi="fa-IR"/>
                    </w:rPr>
                    <w:t>1 و 2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29" type="#_x0000_t32" style="position:absolute;left:0;text-align:left;margin-left:224.25pt;margin-top:45pt;width:0;height:21pt;z-index:251661312" o:connectortype="straight">
            <v:stroke endarrow="block"/>
          </v:shape>
        </w:pict>
      </w:r>
      <w:r>
        <w:rPr>
          <w:noProof/>
          <w:rtl/>
        </w:rPr>
        <w:pict>
          <v:rect id="_x0000_s1028" style="position:absolute;left:0;text-align:left;margin-left:167.25pt;margin-top:20.25pt;width:121.5pt;height:24.7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81049" w:rsidRDefault="00E81049" w:rsidP="00E8104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انتخاب مشاور ذیصلاح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27" type="#_x0000_t32" style="position:absolute;left:0;text-align:left;margin-left:223.5pt;margin-top:-4.5pt;width:.75pt;height:24.75pt;z-index:251659264" o:connectortype="straight">
            <v:stroke endarrow="block"/>
          </v:shape>
        </w:pict>
      </w:r>
      <w:r>
        <w:rPr>
          <w:noProof/>
          <w:rtl/>
        </w:rPr>
        <w:pict>
          <v:oval id="_x0000_s1026" style="position:absolute;left:0;text-align:left;margin-left:124.5pt;margin-top:-36pt;width:197.25pt;height:31.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81049" w:rsidRDefault="00E81049" w:rsidP="00E8104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فرایند اجرای پروژه های ملی</w:t>
                  </w:r>
                </w:p>
              </w:txbxContent>
            </v:textbox>
          </v:oval>
        </w:pict>
      </w:r>
    </w:p>
    <w:p w:rsidR="00D97AE9" w:rsidRPr="00D97AE9" w:rsidRDefault="00D97AE9" w:rsidP="00D97AE9">
      <w:pPr>
        <w:rPr>
          <w:rtl/>
          <w:lang w:bidi="fa-IR"/>
        </w:rPr>
      </w:pPr>
    </w:p>
    <w:p w:rsidR="00D97AE9" w:rsidRPr="00D97AE9" w:rsidRDefault="00D97AE9" w:rsidP="00D97AE9">
      <w:pPr>
        <w:rPr>
          <w:rtl/>
          <w:lang w:bidi="fa-IR"/>
        </w:rPr>
      </w:pPr>
    </w:p>
    <w:p w:rsidR="00D97AE9" w:rsidRPr="00D97AE9" w:rsidRDefault="00D97AE9" w:rsidP="00D97AE9">
      <w:pPr>
        <w:rPr>
          <w:rtl/>
          <w:lang w:bidi="fa-IR"/>
        </w:rPr>
      </w:pPr>
    </w:p>
    <w:p w:rsidR="00D97AE9" w:rsidRPr="00D97AE9" w:rsidRDefault="00D97AE9" w:rsidP="00D97AE9">
      <w:pPr>
        <w:rPr>
          <w:rtl/>
          <w:lang w:bidi="fa-IR"/>
        </w:rPr>
      </w:pPr>
    </w:p>
    <w:p w:rsidR="00D97AE9" w:rsidRPr="00D97AE9" w:rsidRDefault="00197FC8" w:rsidP="00D97AE9">
      <w:pPr>
        <w:rPr>
          <w:rtl/>
          <w:lang w:bidi="fa-IR"/>
        </w:rPr>
      </w:pPr>
      <w:r>
        <w:rPr>
          <w:noProof/>
          <w:rtl/>
        </w:rPr>
        <w:pict>
          <v:shape id="_x0000_s1077" type="#_x0000_t32" style="position:absolute;margin-left:93pt;margin-top:13.75pt;width:0;height:9pt;z-index:251707392" o:connectortype="straight">
            <v:stroke endarrow="block"/>
          </v:shape>
        </w:pict>
      </w:r>
      <w:r w:rsidR="00F06868"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-37.5pt;margin-top:22.75pt;width:261pt;height:118.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9249E" w:rsidRDefault="0079249E" w:rsidP="0079249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آیا مطالعات انجام شده در مرحله فاز 1 مورد </w:t>
                  </w:r>
                  <w:r>
                    <w:rPr>
                      <w:rFonts w:hint="cs"/>
                      <w:rtl/>
                      <w:lang w:bidi="fa-IR"/>
                    </w:rPr>
                    <w:t>تایید</w:t>
                  </w:r>
                  <w:r w:rsidR="00F06868">
                    <w:rPr>
                      <w:rFonts w:hint="cs"/>
                      <w:rtl/>
                      <w:lang w:bidi="fa-IR"/>
                    </w:rPr>
                    <w:t xml:space="preserve"> کارشناسان دفتر فنی و نمایندگان معاونت امور درمان و آموزش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می باشد ؟</w:t>
                  </w:r>
                </w:p>
              </w:txbxContent>
            </v:textbox>
          </v:shape>
        </w:pict>
      </w:r>
    </w:p>
    <w:p w:rsidR="00D97AE9" w:rsidRPr="00D97AE9" w:rsidRDefault="00F06868" w:rsidP="00D97AE9">
      <w:pPr>
        <w:rPr>
          <w:rtl/>
          <w:lang w:bidi="fa-IR"/>
        </w:rPr>
      </w:pPr>
      <w:r>
        <w:rPr>
          <w:noProof/>
          <w:rtl/>
        </w:rPr>
        <w:pict>
          <v:rect id="_x0000_s1041" style="position:absolute;margin-left:203.25pt;margin-top:22.95pt;width:44.25pt;height:22.5pt;z-index:251673600">
            <v:textbox>
              <w:txbxContent>
                <w:p w:rsidR="0079249E" w:rsidRDefault="0079249E" w:rsidP="0079249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</w:p>
    <w:p w:rsidR="00D97AE9" w:rsidRPr="00D97AE9" w:rsidRDefault="00D97AE9" w:rsidP="00D97AE9">
      <w:pPr>
        <w:rPr>
          <w:rtl/>
          <w:lang w:bidi="fa-IR"/>
        </w:rPr>
      </w:pPr>
    </w:p>
    <w:p w:rsidR="00D97AE9" w:rsidRPr="00D97AE9" w:rsidRDefault="00197FC8" w:rsidP="00D97AE9">
      <w:pPr>
        <w:rPr>
          <w:rtl/>
          <w:lang w:bidi="fa-IR"/>
        </w:rPr>
      </w:pPr>
      <w:r>
        <w:rPr>
          <w:noProof/>
          <w:rtl/>
        </w:rPr>
        <w:pict>
          <v:shape id="_x0000_s1079" type="#_x0000_t32" style="position:absolute;margin-left:-37.5pt;margin-top:8.4pt;width:0;height:81pt;z-index:251709440" o:connectortype="straight">
            <v:stroke endarrow="block"/>
          </v:shape>
        </w:pict>
      </w:r>
      <w:r w:rsidR="00F06868">
        <w:rPr>
          <w:noProof/>
          <w:rtl/>
        </w:rPr>
        <w:pict>
          <v:shape id="_x0000_s1075" type="#_x0000_t32" style="position:absolute;margin-left:223.5pt;margin-top:8.4pt;width:31.5pt;height:0;z-index:251705344" o:connectortype="straight">
            <v:stroke endarrow="block"/>
          </v:shape>
        </w:pict>
      </w:r>
    </w:p>
    <w:p w:rsidR="00D97AE9" w:rsidRPr="00D97AE9" w:rsidRDefault="00197FC8" w:rsidP="00F06868">
      <w:pPr>
        <w:tabs>
          <w:tab w:val="left" w:pos="4770"/>
          <w:tab w:val="left" w:pos="8505"/>
        </w:tabs>
        <w:rPr>
          <w:rtl/>
          <w:lang w:bidi="fa-IR"/>
        </w:rPr>
      </w:pPr>
      <w:r>
        <w:rPr>
          <w:noProof/>
          <w:rtl/>
        </w:rPr>
        <w:pict>
          <v:rect id="_x0000_s1037" style="position:absolute;margin-left:-31.5pt;margin-top:22.1pt;width:39.75pt;height:17.25pt;z-index:251669504">
            <v:textbox>
              <w:txbxContent>
                <w:p w:rsidR="0079249E" w:rsidRDefault="0079249E" w:rsidP="0079249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 w:rsidR="00F06868">
        <w:rPr>
          <w:lang w:bidi="fa-IR"/>
        </w:rPr>
        <w:tab/>
      </w:r>
      <w:r w:rsidR="00F06868">
        <w:rPr>
          <w:lang w:bidi="fa-IR"/>
        </w:rPr>
        <w:tab/>
      </w:r>
    </w:p>
    <w:p w:rsidR="00D97AE9" w:rsidRPr="00D97AE9" w:rsidRDefault="00D97AE9" w:rsidP="00D97AE9">
      <w:pPr>
        <w:rPr>
          <w:rtl/>
          <w:lang w:bidi="fa-IR"/>
        </w:rPr>
      </w:pPr>
    </w:p>
    <w:p w:rsidR="00D97AE9" w:rsidRPr="00D97AE9" w:rsidRDefault="004A05D0" w:rsidP="00D97AE9">
      <w:pPr>
        <w:rPr>
          <w:rtl/>
          <w:lang w:bidi="fa-IR"/>
        </w:rPr>
      </w:pPr>
      <w:r>
        <w:rPr>
          <w:noProof/>
          <w:rtl/>
        </w:rPr>
        <w:pict>
          <v:rect id="_x0000_s1046" style="position:absolute;margin-left:308.25pt;margin-top:2.25pt;width:122.25pt;height:69.75pt;z-index:2516787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79249E" w:rsidRDefault="0079249E" w:rsidP="0079249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انجام مطالعات فاز 2 با هماهنگی نماینده فنی کارفرما و رسیدگی به گزارش های مشاور از روند اجرای طرح</w:t>
                  </w:r>
                </w:p>
              </w:txbxContent>
            </v:textbox>
          </v:rect>
        </w:pict>
      </w:r>
      <w:r w:rsidR="00197FC8">
        <w:rPr>
          <w:noProof/>
          <w:rtl/>
        </w:rPr>
        <w:pict>
          <v:rect id="_x0000_s1080" style="position:absolute;margin-left:-48.75pt;margin-top:15.75pt;width:126.75pt;height:39pt;z-index:2517104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97FC8" w:rsidRDefault="00197FC8" w:rsidP="00197FC8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تایید توسط دفتر منابع فیزیکی وزارت متبوع</w:t>
                  </w:r>
                </w:p>
              </w:txbxContent>
            </v:textbox>
          </v:rect>
        </w:pict>
      </w:r>
      <w:r w:rsidR="00197FC8">
        <w:rPr>
          <w:noProof/>
          <w:rtl/>
        </w:rPr>
        <w:pict>
          <v:rect id="_x0000_s1036" style="position:absolute;margin-left:152.25pt;margin-top:7.5pt;width:132pt;height:47.25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">
              <w:txbxContent>
                <w:p w:rsidR="0079249E" w:rsidRDefault="0079249E" w:rsidP="0079249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ابلاغ تایید مطالعات فاز 1 به مشاور جهت انجام مطالعات فاز 2</w:t>
                  </w:r>
                </w:p>
              </w:txbxContent>
            </v:textbox>
          </v:rect>
        </w:pict>
      </w:r>
    </w:p>
    <w:p w:rsidR="00D97AE9" w:rsidRPr="00D97AE9" w:rsidRDefault="004A05D0" w:rsidP="00D97AE9">
      <w:pPr>
        <w:rPr>
          <w:rtl/>
          <w:lang w:bidi="fa-IR"/>
        </w:rPr>
      </w:pPr>
      <w:r>
        <w:rPr>
          <w:noProof/>
          <w:rtl/>
        </w:rPr>
        <w:pict>
          <v:shape id="_x0000_s1088" type="#_x0000_t32" style="position:absolute;margin-left:284.25pt;margin-top:6.2pt;width:24pt;height:0;z-index:251717632" o:connectortype="straight">
            <v:stroke endarrow="block"/>
          </v:shape>
        </w:pict>
      </w:r>
      <w:r w:rsidR="00197FC8">
        <w:rPr>
          <w:noProof/>
          <w:rtl/>
        </w:rPr>
        <w:pict>
          <v:shape id="_x0000_s1081" type="#_x0000_t32" style="position:absolute;margin-left:78pt;margin-top:9.95pt;width:74.25pt;height:0;z-index:251711488" o:connectortype="straight">
            <v:stroke endarrow="block"/>
          </v:shape>
        </w:pict>
      </w:r>
    </w:p>
    <w:p w:rsidR="00D97AE9" w:rsidRPr="00D97AE9" w:rsidRDefault="004A05D0" w:rsidP="00D97AE9">
      <w:pPr>
        <w:rPr>
          <w:rtl/>
          <w:lang w:bidi="fa-IR"/>
        </w:rPr>
      </w:pPr>
      <w:r>
        <w:rPr>
          <w:noProof/>
          <w:rtl/>
        </w:rPr>
        <w:pict>
          <v:shape id="_x0000_s1090" type="#_x0000_t32" style="position:absolute;margin-left:103.5pt;margin-top:22.9pt;width:204.75pt;height:0;z-index:251719680" o:connectortype="straight">
            <v:stroke endarrow="block"/>
          </v:shape>
        </w:pict>
      </w:r>
      <w:r>
        <w:rPr>
          <w:noProof/>
          <w:rtl/>
        </w:rPr>
        <w:pict>
          <v:shape id="_x0000_s1089" type="#_x0000_t32" style="position:absolute;margin-left:103.5pt;margin-top:22.9pt;width:0;height:40.5pt;flip:y;z-index:251718656" o:connectortype="straight"/>
        </w:pict>
      </w:r>
      <w:r w:rsidR="00197FC8">
        <w:rPr>
          <w:noProof/>
          <w:rtl/>
        </w:rPr>
        <w:pict>
          <v:shape id="_x0000_s1047" type="#_x0000_t32" style="position:absolute;margin-left:333.75pt;margin-top:22.9pt;width:0;height:21pt;z-index:251679744" o:connectortype="straight">
            <v:stroke endarrow="block"/>
          </v:shape>
        </w:pict>
      </w:r>
    </w:p>
    <w:p w:rsidR="00D97AE9" w:rsidRPr="00D97AE9" w:rsidRDefault="00B62D2B" w:rsidP="00D97AE9">
      <w:pPr>
        <w:rPr>
          <w:rtl/>
          <w:lang w:bidi="fa-IR"/>
        </w:rPr>
      </w:pPr>
      <w:r>
        <w:rPr>
          <w:noProof/>
          <w:rtl/>
        </w:rPr>
        <w:pict>
          <v:shape id="_x0000_s1048" type="#_x0000_t4" style="position:absolute;margin-left:198.75pt;margin-top:19.35pt;width:269.25pt;height:120pt;z-index:251680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97AE9" w:rsidRDefault="00D97AE9" w:rsidP="00D97AE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آیا مطالعات انجام شده در مرحله فاز2 مورد تایید</w:t>
                  </w:r>
                  <w:r w:rsidR="00B62D2B">
                    <w:rPr>
                      <w:rFonts w:hint="cs"/>
                      <w:rtl/>
                      <w:lang w:bidi="fa-IR"/>
                    </w:rPr>
                    <w:t xml:space="preserve"> کارشناسان دفتر فنی و نمایندگان معاونت امور درمان و آموزش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می باشد ؟</w:t>
                  </w:r>
                </w:p>
              </w:txbxContent>
            </v:textbox>
          </v:shape>
        </w:pict>
      </w:r>
    </w:p>
    <w:p w:rsidR="00D97AE9" w:rsidRPr="00D97AE9" w:rsidRDefault="00E1204D" w:rsidP="00D97AE9">
      <w:pPr>
        <w:rPr>
          <w:rtl/>
          <w:lang w:bidi="fa-IR"/>
        </w:rPr>
      </w:pPr>
      <w:r>
        <w:rPr>
          <w:noProof/>
          <w:rtl/>
        </w:rPr>
        <w:pict>
          <v:rect id="_x0000_s1060" style="position:absolute;margin-left:172.5pt;margin-top:21.05pt;width:44.25pt;height:22.5pt;z-index:251692032">
            <v:textbox>
              <w:txbxContent>
                <w:p w:rsidR="00C77A39" w:rsidRDefault="00C77A39" w:rsidP="00C77A3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54" style="position:absolute;margin-left:45pt;margin-top:14.3pt;width:122.25pt;height:63pt;z-index:2516858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77A39" w:rsidRDefault="00C77A39" w:rsidP="00C77A3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عودت مطالعات انجام شده به مشاور به همراه لیست معایب و نواقص مربوطه جهت اصلاحات لازم</w:t>
                  </w:r>
                </w:p>
              </w:txbxContent>
            </v:textbox>
          </v:rect>
        </w:pict>
      </w:r>
    </w:p>
    <w:p w:rsidR="00D97AE9" w:rsidRPr="00D97AE9" w:rsidRDefault="00D97AE9" w:rsidP="00D97AE9">
      <w:pPr>
        <w:rPr>
          <w:rtl/>
          <w:lang w:bidi="fa-IR"/>
        </w:rPr>
      </w:pPr>
    </w:p>
    <w:p w:rsidR="00D97AE9" w:rsidRPr="00D97AE9" w:rsidRDefault="00197FC8" w:rsidP="00D97AE9">
      <w:pPr>
        <w:rPr>
          <w:rtl/>
          <w:lang w:bidi="fa-IR"/>
        </w:rPr>
      </w:pPr>
      <w:r>
        <w:rPr>
          <w:noProof/>
          <w:rtl/>
        </w:rPr>
        <w:pict>
          <v:shape id="_x0000_s1053" type="#_x0000_t32" style="position:absolute;margin-left:167.25pt;margin-top:6.45pt;width:31.5pt;height:0;flip:x;z-index:251684864" o:connectortype="straight">
            <v:stroke endarrow="block"/>
          </v:shape>
        </w:pict>
      </w:r>
    </w:p>
    <w:p w:rsidR="00D97AE9" w:rsidRPr="00D97AE9" w:rsidRDefault="00D97AE9" w:rsidP="00D97AE9">
      <w:pPr>
        <w:rPr>
          <w:rtl/>
          <w:lang w:bidi="fa-IR"/>
        </w:rPr>
      </w:pPr>
    </w:p>
    <w:p w:rsidR="00D97AE9" w:rsidRPr="00D97AE9" w:rsidRDefault="00197FC8" w:rsidP="00D97AE9">
      <w:pPr>
        <w:rPr>
          <w:rtl/>
          <w:lang w:bidi="fa-IR"/>
        </w:rPr>
      </w:pPr>
      <w:r>
        <w:rPr>
          <w:noProof/>
          <w:rtl/>
        </w:rPr>
        <w:pict>
          <v:rect id="_x0000_s1052" style="position:absolute;margin-left:277.5pt;margin-top:16.6pt;width:39.75pt;height:17.25pt;z-index:251683840">
            <v:textbox>
              <w:txbxContent>
                <w:p w:rsidR="00C77A39" w:rsidRDefault="00C77A39" w:rsidP="00C77A3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76" type="#_x0000_t32" style="position:absolute;margin-left:333.75pt;margin-top:16.6pt;width:0;height:20.25pt;z-index:251706368" o:connectortype="straight">
            <v:stroke endarrow="block"/>
          </v:shape>
        </w:pict>
      </w:r>
    </w:p>
    <w:p w:rsidR="00D97AE9" w:rsidRPr="00D97AE9" w:rsidRDefault="00197FC8" w:rsidP="00D97AE9">
      <w:pPr>
        <w:rPr>
          <w:rtl/>
          <w:lang w:bidi="fa-IR"/>
        </w:rPr>
      </w:pPr>
      <w:r>
        <w:rPr>
          <w:noProof/>
          <w:rtl/>
        </w:rPr>
        <w:pict>
          <v:rect id="_x0000_s1082" style="position:absolute;margin-left:277.5pt;margin-top:13.05pt;width:126.75pt;height:39pt;z-index:2517125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97FC8" w:rsidRDefault="00197FC8" w:rsidP="00197FC8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تایید توسط دفتر منابع فیزیکی وزارت متبوع</w:t>
                  </w:r>
                </w:p>
              </w:txbxContent>
            </v:textbox>
          </v:rect>
        </w:pict>
      </w:r>
    </w:p>
    <w:p w:rsidR="00D97AE9" w:rsidRDefault="00D97AE9" w:rsidP="00D97AE9">
      <w:pPr>
        <w:rPr>
          <w:rtl/>
          <w:lang w:bidi="fa-IR"/>
        </w:rPr>
      </w:pPr>
    </w:p>
    <w:p w:rsidR="00D97AE9" w:rsidRDefault="00197FC8" w:rsidP="00D97AE9">
      <w:pPr>
        <w:tabs>
          <w:tab w:val="left" w:pos="1755"/>
        </w:tabs>
        <w:rPr>
          <w:lang w:bidi="fa-IR"/>
        </w:rPr>
      </w:pPr>
      <w:r>
        <w:rPr>
          <w:noProof/>
          <w:rtl/>
        </w:rPr>
        <w:pict>
          <v:shape id="_x0000_s1083" type="#_x0000_t32" style="position:absolute;margin-left:333.75pt;margin-top:3pt;width:0;height:15.75pt;z-index:251713536" o:connectortype="straight">
            <v:stroke endarrow="block"/>
          </v:shape>
        </w:pict>
      </w:r>
      <w:r>
        <w:rPr>
          <w:noProof/>
          <w:rtl/>
        </w:rPr>
        <w:pict>
          <v:rect id="_x0000_s1050" style="position:absolute;margin-left:265.5pt;margin-top:18.75pt;width:147.75pt;height:39.75pt;z-index:2516828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97AE9" w:rsidRDefault="00D97AE9" w:rsidP="00D97AE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تصویب نهایی مطالعات فاز 2 توسط نماینده فنی دانشگاه</w:t>
                  </w:r>
                </w:p>
              </w:txbxContent>
            </v:textbox>
          </v:rect>
        </w:pict>
      </w:r>
      <w:r w:rsidR="00D97AE9">
        <w:rPr>
          <w:lang w:bidi="fa-IR"/>
        </w:rPr>
        <w:tab/>
      </w:r>
    </w:p>
    <w:p w:rsidR="00D97AE9" w:rsidRDefault="00197FC8">
      <w:pPr>
        <w:rPr>
          <w:lang w:bidi="fa-IR"/>
        </w:rPr>
      </w:pPr>
      <w:r>
        <w:rPr>
          <w:noProof/>
        </w:rPr>
        <w:pict>
          <v:shape id="_x0000_s1087" type="#_x0000_t32" style="position:absolute;margin-left:333.75pt;margin-top:96.8pt;width:0;height:9.75pt;z-index:251716608" o:connectortype="straight">
            <v:stroke endarrow="block"/>
          </v:shape>
        </w:pict>
      </w:r>
      <w:r>
        <w:rPr>
          <w:noProof/>
        </w:rPr>
        <w:pict>
          <v:oval id="_x0000_s1066" style="position:absolute;margin-left:322.5pt;margin-top:106.55pt;width:23.25pt;height:24pt;z-index:2516981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039D9" w:rsidRDefault="007039D9" w:rsidP="007039D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4" style="position:absolute;margin-left:273.75pt;margin-top:75.8pt;width:125.25pt;height:21pt;z-index:2516961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77A39" w:rsidRDefault="00C77A39" w:rsidP="00C77A3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انعقاد قرارداد با پیمانکار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margin-left:333.75pt;margin-top:67.55pt;width:0;height:8.25pt;z-index:251715584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333.75pt;margin-top:33.05pt;width:0;height:11.25pt;z-index:251714560" o:connectortype="straight">
            <v:stroke endarrow="block"/>
          </v:shape>
        </w:pict>
      </w:r>
      <w:r>
        <w:rPr>
          <w:noProof/>
        </w:rPr>
        <w:pict>
          <v:rect id="_x0000_s1062" style="position:absolute;margin-left:293.25pt;margin-top:44.3pt;width:92.25pt;height:23.25pt;z-index:251694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77A39" w:rsidRDefault="00C77A39" w:rsidP="00C77A39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انتخاب پیمانکار</w:t>
                  </w:r>
                </w:p>
              </w:txbxContent>
            </v:textbox>
          </v:rect>
        </w:pict>
      </w:r>
      <w:r w:rsidR="00D97AE9">
        <w:rPr>
          <w:lang w:bidi="fa-IR"/>
        </w:rPr>
        <w:br w:type="page"/>
      </w:r>
    </w:p>
    <w:p w:rsidR="00B36371" w:rsidRPr="00D97AE9" w:rsidRDefault="00C97E02" w:rsidP="00D97AE9">
      <w:pPr>
        <w:tabs>
          <w:tab w:val="left" w:pos="1755"/>
        </w:tabs>
        <w:rPr>
          <w:rtl/>
          <w:lang w:bidi="fa-IR"/>
        </w:rPr>
      </w:pPr>
      <w:r>
        <w:rPr>
          <w:noProof/>
          <w:rtl/>
        </w:rPr>
        <w:lastRenderedPageBreak/>
        <w:pict>
          <v:oval id="_x0000_s1073" style="position:absolute;margin-left:152.25pt;margin-top:96.75pt;width:197.25pt;height:51.75pt;z-index:2517043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039D9" w:rsidRDefault="007039D9" w:rsidP="007039D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فرایند نظارت بر اجرای پروژه های پیمانی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 id="_x0000_s1071" type="#_x0000_t32" style="position:absolute;margin-left:246.75pt;margin-top:82.5pt;width:0;height:14.25pt;z-index:251703296" o:connectortype="straight">
            <v:stroke endarrow="block"/>
          </v:shape>
        </w:pict>
      </w:r>
      <w:r>
        <w:rPr>
          <w:noProof/>
          <w:rtl/>
        </w:rPr>
        <w:pict>
          <v:rect id="_x0000_s1070" style="position:absolute;margin-left:180.75pt;margin-top:15pt;width:147.75pt;height:67.5pt;z-index:2517022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039D9" w:rsidRDefault="007039D9" w:rsidP="007039D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ابلاغ قرارداد به پیمانکار و مدیریت فنی ، مالی و بودجه توسط معاونت توسعه مدیرت و منابع جهت شروع پروژه</w:t>
                  </w:r>
                </w:p>
              </w:txbxContent>
            </v:textbox>
          </v:rect>
        </w:pict>
      </w:r>
      <w:r w:rsidR="00E1204D">
        <w:rPr>
          <w:noProof/>
          <w:rtl/>
        </w:rPr>
        <w:pict>
          <v:shape id="_x0000_s1069" type="#_x0000_t32" style="position:absolute;margin-left:252.75pt;margin-top:.75pt;width:0;height:14.25pt;z-index:251701248" o:connectortype="straight">
            <v:stroke endarrow="block"/>
          </v:shape>
        </w:pict>
      </w:r>
      <w:r w:rsidR="00E1204D">
        <w:rPr>
          <w:noProof/>
          <w:rtl/>
        </w:rPr>
        <w:pict>
          <v:shape id="_x0000_s1068" type="#_x0000_t32" style="position:absolute;margin-left:252.75pt;margin-top:-37.5pt;width:0;height:14.25pt;z-index:251700224" o:connectortype="straight">
            <v:stroke endarrow="block"/>
          </v:shape>
        </w:pict>
      </w:r>
      <w:r w:rsidR="00E1204D">
        <w:rPr>
          <w:noProof/>
          <w:rtl/>
        </w:rPr>
        <w:pict>
          <v:oval id="_x0000_s1067" style="position:absolute;margin-left:241.5pt;margin-top:-23.25pt;width:23.25pt;height:24pt;z-index:2516992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039D9" w:rsidRDefault="007039D9" w:rsidP="007039D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oval>
        </w:pict>
      </w:r>
    </w:p>
    <w:sectPr w:rsidR="00B36371" w:rsidRPr="00D97AE9" w:rsidSect="00B3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049"/>
    <w:rsid w:val="00197FC8"/>
    <w:rsid w:val="002F7D7A"/>
    <w:rsid w:val="0032700C"/>
    <w:rsid w:val="004A05D0"/>
    <w:rsid w:val="007039D9"/>
    <w:rsid w:val="007125A2"/>
    <w:rsid w:val="0079249E"/>
    <w:rsid w:val="00B36371"/>
    <w:rsid w:val="00B62D2B"/>
    <w:rsid w:val="00C42A5A"/>
    <w:rsid w:val="00C77A39"/>
    <w:rsid w:val="00C97E02"/>
    <w:rsid w:val="00D213A1"/>
    <w:rsid w:val="00D97AE9"/>
    <w:rsid w:val="00E1204D"/>
    <w:rsid w:val="00E1345B"/>
    <w:rsid w:val="00E81049"/>
    <w:rsid w:val="00EC30FC"/>
    <w:rsid w:val="00F0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69"/>
        <o:r id="V:Rule30" type="connector" idref="#_x0000_s1068"/>
        <o:r id="V:Rule31" type="connector" idref="#_x0000_s1044"/>
        <o:r id="V:Rule32" type="connector" idref="#_x0000_s1027"/>
        <o:r id="V:Rule33" type="connector" idref="#_x0000_s1053"/>
        <o:r id="V:Rule37" type="connector" idref="#_x0000_s1047"/>
        <o:r id="V:Rule39" type="connector" idref="#_x0000_s1029"/>
        <o:r id="V:Rule40" type="connector" idref="#_x0000_s1071"/>
        <o:r id="V:Rule42" type="connector" idref="#_x0000_s1032"/>
        <o:r id="V:Rule44" type="connector" idref="#_x0000_s1075"/>
        <o:r id="V:Rule46" type="connector" idref="#_x0000_s1076"/>
        <o:r id="V:Rule48" type="connector" idref="#_x0000_s1077"/>
        <o:r id="V:Rule52" type="connector" idref="#_x0000_s1079"/>
        <o:r id="V:Rule54" type="connector" idref="#_x0000_s1081"/>
        <o:r id="V:Rule56" type="connector" idref="#_x0000_s1083"/>
        <o:r id="V:Rule58" type="connector" idref="#_x0000_s1084"/>
        <o:r id="V:Rule60" type="connector" idref="#_x0000_s1085"/>
        <o:r id="V:Rule64" type="connector" idref="#_x0000_s1087"/>
        <o:r id="V:Rule66" type="connector" idref="#_x0000_s1088"/>
        <o:r id="V:Rule68" type="connector" idref="#_x0000_s1089"/>
        <o:r id="V:Rule70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7A07-BAC5-4FC1-9E74-E16694B0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setad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2013-08-17T06:13:00Z</dcterms:created>
  <dcterms:modified xsi:type="dcterms:W3CDTF">2013-10-08T08:13:00Z</dcterms:modified>
</cp:coreProperties>
</file>